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54F" w:rsidRDefault="005B254F">
      <w:pPr>
        <w:jc w:val="center"/>
        <w:rPr>
          <w:b/>
          <w:bCs/>
          <w:sz w:val="44"/>
          <w:szCs w:val="44"/>
        </w:rPr>
      </w:pPr>
      <w:r>
        <w:rPr>
          <w:b/>
          <w:bCs/>
          <w:sz w:val="44"/>
          <w:szCs w:val="44"/>
        </w:rPr>
        <w:t>2015</w:t>
      </w:r>
      <w:r>
        <w:rPr>
          <w:rFonts w:hint="eastAsia"/>
          <w:b/>
          <w:bCs/>
          <w:sz w:val="44"/>
          <w:szCs w:val="44"/>
        </w:rPr>
        <w:t>年决算批复说明</w:t>
      </w:r>
    </w:p>
    <w:p w:rsidR="005B254F" w:rsidRDefault="005B254F">
      <w:pPr>
        <w:jc w:val="center"/>
        <w:rPr>
          <w:b/>
          <w:bCs/>
          <w:color w:val="FF0000"/>
          <w:sz w:val="32"/>
          <w:szCs w:val="32"/>
        </w:rPr>
      </w:pPr>
    </w:p>
    <w:p w:rsidR="005B254F" w:rsidRDefault="005B254F">
      <w:pPr>
        <w:numPr>
          <w:ilvl w:val="0"/>
          <w:numId w:val="1"/>
        </w:numPr>
        <w:jc w:val="left"/>
        <w:rPr>
          <w:b/>
          <w:bCs/>
          <w:sz w:val="30"/>
          <w:szCs w:val="30"/>
        </w:rPr>
      </w:pPr>
      <w:r>
        <w:rPr>
          <w:rFonts w:hint="eastAsia"/>
          <w:b/>
          <w:bCs/>
          <w:sz w:val="30"/>
          <w:szCs w:val="30"/>
        </w:rPr>
        <w:t>部门职责、机构设置</w:t>
      </w:r>
    </w:p>
    <w:p w:rsidR="005B254F" w:rsidRDefault="005B254F">
      <w:pPr>
        <w:numPr>
          <w:ilvl w:val="0"/>
          <w:numId w:val="2"/>
        </w:numPr>
        <w:ind w:firstLine="630"/>
        <w:rPr>
          <w:sz w:val="32"/>
          <w:szCs w:val="32"/>
        </w:rPr>
      </w:pPr>
      <w:r>
        <w:rPr>
          <w:rFonts w:hint="eastAsia"/>
          <w:sz w:val="32"/>
          <w:szCs w:val="32"/>
        </w:rPr>
        <w:t>主要职能：我单位主要职能是</w:t>
      </w:r>
      <w:r w:rsidRPr="00154FDD">
        <w:rPr>
          <w:rFonts w:hint="eastAsia"/>
          <w:sz w:val="32"/>
          <w:szCs w:val="32"/>
        </w:rPr>
        <w:t>（</w:t>
      </w:r>
      <w:r w:rsidRPr="00154FDD">
        <w:rPr>
          <w:sz w:val="32"/>
          <w:szCs w:val="32"/>
        </w:rPr>
        <w:t>1</w:t>
      </w:r>
      <w:r w:rsidRPr="00154FDD">
        <w:rPr>
          <w:rFonts w:hint="eastAsia"/>
          <w:sz w:val="32"/>
          <w:szCs w:val="32"/>
        </w:rPr>
        <w:t>）负责县政府机关的后勤服务工作，负责县四套班子对內外来宾的接待工作，承担县委、县政府召开的重要会议的管理服务工作。协助县人大、县政协开好各类会议。（</w:t>
      </w:r>
      <w:r>
        <w:rPr>
          <w:sz w:val="32"/>
          <w:szCs w:val="32"/>
        </w:rPr>
        <w:t>2</w:t>
      </w:r>
      <w:r w:rsidRPr="00154FDD">
        <w:rPr>
          <w:rFonts w:hint="eastAsia"/>
          <w:sz w:val="32"/>
          <w:szCs w:val="32"/>
        </w:rPr>
        <w:t>）负责县委、县政府两套班子和部分单位的行政经费管理；（</w:t>
      </w:r>
      <w:r>
        <w:rPr>
          <w:sz w:val="32"/>
          <w:szCs w:val="32"/>
        </w:rPr>
        <w:t>3</w:t>
      </w:r>
      <w:r w:rsidRPr="00154FDD">
        <w:rPr>
          <w:rFonts w:hint="eastAsia"/>
          <w:sz w:val="32"/>
          <w:szCs w:val="32"/>
        </w:rPr>
        <w:t>）负责管理机关大院国有资产、公有财产及其物资采购、供应和调配使用。</w:t>
      </w:r>
      <w:r>
        <w:rPr>
          <w:rFonts w:hint="eastAsia"/>
          <w:sz w:val="32"/>
          <w:szCs w:val="32"/>
        </w:rPr>
        <w:t>（</w:t>
      </w:r>
      <w:r>
        <w:rPr>
          <w:sz w:val="32"/>
          <w:szCs w:val="32"/>
        </w:rPr>
        <w:t>4</w:t>
      </w:r>
      <w:r>
        <w:rPr>
          <w:rFonts w:hint="eastAsia"/>
          <w:sz w:val="32"/>
          <w:szCs w:val="32"/>
        </w:rPr>
        <w:t>）</w:t>
      </w:r>
      <w:r w:rsidRPr="00154FDD">
        <w:rPr>
          <w:rFonts w:hint="eastAsia"/>
          <w:sz w:val="32"/>
          <w:szCs w:val="32"/>
        </w:rPr>
        <w:t>负责机关单位办公用房的规划建设，制订房产管理制度，加强房产的综合管理；</w:t>
      </w:r>
      <w:r>
        <w:rPr>
          <w:rFonts w:hint="eastAsia"/>
          <w:sz w:val="32"/>
          <w:szCs w:val="32"/>
        </w:rPr>
        <w:t>（</w:t>
      </w:r>
      <w:r>
        <w:rPr>
          <w:sz w:val="32"/>
          <w:szCs w:val="32"/>
        </w:rPr>
        <w:t>5</w:t>
      </w:r>
      <w:r>
        <w:rPr>
          <w:rFonts w:hint="eastAsia"/>
          <w:sz w:val="32"/>
          <w:szCs w:val="32"/>
        </w:rPr>
        <w:t>）</w:t>
      </w:r>
      <w:r w:rsidRPr="00154FDD">
        <w:rPr>
          <w:rFonts w:hint="eastAsia"/>
          <w:sz w:val="32"/>
          <w:szCs w:val="32"/>
        </w:rPr>
        <w:t>负责县委、县政府大院环境卫生、园林绿化、院容院貌工作。（</w:t>
      </w:r>
      <w:r>
        <w:rPr>
          <w:sz w:val="32"/>
          <w:szCs w:val="32"/>
        </w:rPr>
        <w:t>6</w:t>
      </w:r>
      <w:r w:rsidRPr="00154FDD">
        <w:rPr>
          <w:rFonts w:hint="eastAsia"/>
          <w:sz w:val="32"/>
          <w:szCs w:val="32"/>
        </w:rPr>
        <w:t>）负责县委、县政府两套班子领导用车和本局车辆的管理以及司机工作人员的管理。（</w:t>
      </w:r>
      <w:r>
        <w:rPr>
          <w:sz w:val="32"/>
          <w:szCs w:val="32"/>
        </w:rPr>
        <w:t>7</w:t>
      </w:r>
      <w:r w:rsidRPr="00154FDD">
        <w:rPr>
          <w:rFonts w:hint="eastAsia"/>
          <w:sz w:val="32"/>
          <w:szCs w:val="32"/>
        </w:rPr>
        <w:t>）承办县委、县政府交办的其他任务。</w:t>
      </w:r>
    </w:p>
    <w:p w:rsidR="005B254F" w:rsidRDefault="005B254F">
      <w:pPr>
        <w:numPr>
          <w:ilvl w:val="0"/>
          <w:numId w:val="2"/>
        </w:numPr>
        <w:ind w:firstLine="630"/>
        <w:rPr>
          <w:sz w:val="32"/>
          <w:szCs w:val="32"/>
        </w:rPr>
      </w:pPr>
      <w:r>
        <w:rPr>
          <w:rFonts w:hint="eastAsia"/>
          <w:sz w:val="32"/>
          <w:szCs w:val="32"/>
        </w:rPr>
        <w:t>机构设置：内设</w:t>
      </w:r>
      <w:r w:rsidRPr="00154FDD">
        <w:rPr>
          <w:rFonts w:hint="eastAsia"/>
          <w:sz w:val="32"/>
          <w:szCs w:val="32"/>
        </w:rPr>
        <w:t>办公室、接待办、会务股、保卫股、房管股、车队股、财务股</w:t>
      </w:r>
    </w:p>
    <w:p w:rsidR="005B254F" w:rsidRPr="00CF3DF1" w:rsidRDefault="005B254F" w:rsidP="00CF3DF1">
      <w:pPr>
        <w:numPr>
          <w:ilvl w:val="0"/>
          <w:numId w:val="2"/>
        </w:numPr>
        <w:ind w:firstLine="630"/>
        <w:rPr>
          <w:sz w:val="32"/>
          <w:szCs w:val="32"/>
        </w:rPr>
      </w:pPr>
      <w:r>
        <w:rPr>
          <w:rFonts w:hint="eastAsia"/>
          <w:sz w:val="32"/>
          <w:szCs w:val="32"/>
        </w:rPr>
        <w:t>人员构成情况：我单位</w:t>
      </w:r>
      <w:r>
        <w:rPr>
          <w:rFonts w:ascii="??_GB2312" w:eastAsia="Times New Roman"/>
          <w:sz w:val="32"/>
          <w:szCs w:val="32"/>
        </w:rPr>
        <w:t>编制数为</w:t>
      </w:r>
      <w:r>
        <w:rPr>
          <w:rFonts w:ascii="??_GB2312" w:eastAsia="Times New Roman"/>
          <w:sz w:val="32"/>
          <w:szCs w:val="32"/>
        </w:rPr>
        <w:t xml:space="preserve"> </w:t>
      </w:r>
      <w:r>
        <w:rPr>
          <w:rFonts w:ascii="??_GB2312" w:eastAsia="Times New Roman"/>
          <w:sz w:val="32"/>
          <w:szCs w:val="32"/>
          <w:u w:val="single"/>
        </w:rPr>
        <w:t xml:space="preserve"> </w:t>
      </w:r>
      <w:r>
        <w:rPr>
          <w:rFonts w:ascii="??_GB2312"/>
          <w:sz w:val="32"/>
          <w:szCs w:val="32"/>
          <w:u w:val="single"/>
        </w:rPr>
        <w:t>23</w:t>
      </w:r>
      <w:r>
        <w:rPr>
          <w:rFonts w:ascii="??_GB2312" w:eastAsia="Times New Roman"/>
          <w:sz w:val="32"/>
          <w:szCs w:val="32"/>
          <w:u w:val="single"/>
        </w:rPr>
        <w:t xml:space="preserve">  </w:t>
      </w:r>
      <w:r>
        <w:rPr>
          <w:rFonts w:ascii="??_GB2312" w:eastAsia="Times New Roman"/>
          <w:sz w:val="32"/>
          <w:szCs w:val="32"/>
        </w:rPr>
        <w:t>，机关事业编制数为</w:t>
      </w:r>
      <w:r>
        <w:rPr>
          <w:rFonts w:ascii="??_GB2312" w:eastAsia="Times New Roman"/>
          <w:sz w:val="32"/>
          <w:szCs w:val="32"/>
          <w:u w:val="single"/>
        </w:rPr>
        <w:t xml:space="preserve">  </w:t>
      </w:r>
      <w:r>
        <w:rPr>
          <w:rFonts w:ascii="??_GB2312"/>
          <w:sz w:val="32"/>
          <w:szCs w:val="32"/>
          <w:u w:val="single"/>
        </w:rPr>
        <w:t>23</w:t>
      </w:r>
      <w:r>
        <w:rPr>
          <w:rFonts w:ascii="??_GB2312" w:eastAsia="Times New Roman"/>
          <w:sz w:val="32"/>
          <w:szCs w:val="32"/>
          <w:u w:val="single"/>
        </w:rPr>
        <w:t xml:space="preserve">  </w:t>
      </w:r>
      <w:r>
        <w:rPr>
          <w:rFonts w:ascii="??_GB2312" w:eastAsia="Times New Roman"/>
          <w:sz w:val="32"/>
          <w:szCs w:val="32"/>
        </w:rPr>
        <w:t>，年末实有在职人员</w:t>
      </w:r>
      <w:r>
        <w:rPr>
          <w:rFonts w:ascii="??_GB2312" w:eastAsia="Times New Roman"/>
          <w:sz w:val="32"/>
          <w:szCs w:val="32"/>
          <w:u w:val="single"/>
        </w:rPr>
        <w:t xml:space="preserve"> </w:t>
      </w:r>
      <w:r>
        <w:rPr>
          <w:rFonts w:ascii="??_GB2312"/>
          <w:sz w:val="32"/>
          <w:szCs w:val="32"/>
          <w:u w:val="single"/>
        </w:rPr>
        <w:t>19</w:t>
      </w:r>
      <w:r>
        <w:rPr>
          <w:rFonts w:ascii="??_GB2312" w:eastAsia="Times New Roman"/>
          <w:sz w:val="32"/>
          <w:szCs w:val="32"/>
          <w:u w:val="single"/>
        </w:rPr>
        <w:t xml:space="preserve">  </w:t>
      </w:r>
      <w:r>
        <w:rPr>
          <w:rFonts w:ascii="??_GB2312" w:eastAsia="Times New Roman"/>
          <w:sz w:val="32"/>
          <w:szCs w:val="32"/>
        </w:rPr>
        <w:t>人，</w:t>
      </w:r>
      <w:r>
        <w:rPr>
          <w:rFonts w:ascii="??_GB2312" w:eastAsia="Times New Roman" w:hAnsi="Verdana"/>
          <w:color w:val="000000"/>
          <w:sz w:val="32"/>
          <w:szCs w:val="32"/>
        </w:rPr>
        <w:t>退休人员</w:t>
      </w:r>
      <w:r>
        <w:rPr>
          <w:rFonts w:ascii="??_GB2312" w:eastAsia="Times New Roman" w:hAnsi="Verdana"/>
          <w:color w:val="000000"/>
          <w:sz w:val="32"/>
          <w:szCs w:val="32"/>
          <w:u w:val="single"/>
        </w:rPr>
        <w:t xml:space="preserve">  </w:t>
      </w:r>
      <w:r>
        <w:rPr>
          <w:rFonts w:ascii="??_GB2312" w:hAnsi="Verdana"/>
          <w:color w:val="000000"/>
          <w:sz w:val="32"/>
          <w:szCs w:val="32"/>
          <w:u w:val="single"/>
        </w:rPr>
        <w:t>1</w:t>
      </w:r>
      <w:r>
        <w:rPr>
          <w:rFonts w:ascii="??_GB2312" w:eastAsia="Times New Roman" w:hAnsi="Verdana"/>
          <w:color w:val="000000"/>
          <w:sz w:val="32"/>
          <w:szCs w:val="32"/>
          <w:u w:val="single"/>
        </w:rPr>
        <w:t xml:space="preserve">  </w:t>
      </w:r>
      <w:r>
        <w:rPr>
          <w:rFonts w:ascii="??_GB2312" w:eastAsia="Times New Roman" w:hAnsi="Verdana"/>
          <w:color w:val="000000"/>
          <w:sz w:val="32"/>
          <w:szCs w:val="32"/>
        </w:rPr>
        <w:t>人。</w:t>
      </w:r>
      <w:r>
        <w:rPr>
          <w:rFonts w:ascii="??_GB2312" w:eastAsia="Times New Roman"/>
          <w:sz w:val="32"/>
          <w:szCs w:val="32"/>
        </w:rPr>
        <w:t>独立编制机构数</w:t>
      </w:r>
      <w:r>
        <w:rPr>
          <w:rFonts w:ascii="??_GB2312" w:eastAsia="Times New Roman"/>
          <w:sz w:val="32"/>
          <w:szCs w:val="32"/>
          <w:u w:val="single"/>
        </w:rPr>
        <w:t xml:space="preserve">  </w:t>
      </w:r>
      <w:r>
        <w:rPr>
          <w:rFonts w:ascii="??_GB2312"/>
          <w:sz w:val="32"/>
          <w:szCs w:val="32"/>
          <w:u w:val="single"/>
        </w:rPr>
        <w:t>1</w:t>
      </w:r>
      <w:r>
        <w:rPr>
          <w:rFonts w:ascii="??_GB2312" w:eastAsia="Times New Roman"/>
          <w:sz w:val="32"/>
          <w:szCs w:val="32"/>
          <w:u w:val="single"/>
        </w:rPr>
        <w:t xml:space="preserve">  </w:t>
      </w:r>
      <w:r>
        <w:rPr>
          <w:rFonts w:ascii="??_GB2312" w:eastAsia="Times New Roman"/>
          <w:sz w:val="32"/>
          <w:szCs w:val="32"/>
        </w:rPr>
        <w:t>个，独立核算机构数</w:t>
      </w:r>
      <w:r>
        <w:rPr>
          <w:rFonts w:ascii="??_GB2312" w:eastAsia="Times New Roman"/>
          <w:sz w:val="32"/>
          <w:szCs w:val="32"/>
          <w:u w:val="single"/>
        </w:rPr>
        <w:t xml:space="preserve">  </w:t>
      </w:r>
      <w:r>
        <w:rPr>
          <w:rFonts w:ascii="??_GB2312"/>
          <w:sz w:val="32"/>
          <w:szCs w:val="32"/>
          <w:u w:val="single"/>
        </w:rPr>
        <w:t>1</w:t>
      </w:r>
      <w:r>
        <w:rPr>
          <w:rFonts w:ascii="??_GB2312" w:eastAsia="Times New Roman"/>
          <w:sz w:val="32"/>
          <w:szCs w:val="32"/>
          <w:u w:val="single"/>
        </w:rPr>
        <w:t xml:space="preserve">   </w:t>
      </w:r>
      <w:r>
        <w:rPr>
          <w:rFonts w:ascii="??_GB2312" w:eastAsia="Times New Roman"/>
          <w:sz w:val="32"/>
          <w:szCs w:val="32"/>
        </w:rPr>
        <w:t>个。</w:t>
      </w:r>
    </w:p>
    <w:p w:rsidR="005B254F" w:rsidRDefault="005B254F">
      <w:pPr>
        <w:spacing w:line="600" w:lineRule="exact"/>
        <w:rPr>
          <w:rFonts w:ascii="??_GB2312"/>
          <w:b/>
          <w:sz w:val="30"/>
          <w:szCs w:val="30"/>
        </w:rPr>
      </w:pPr>
      <w:r>
        <w:rPr>
          <w:rFonts w:ascii="??_GB2312" w:hint="eastAsia"/>
          <w:b/>
          <w:sz w:val="30"/>
          <w:szCs w:val="30"/>
        </w:rPr>
        <w:t>二、预算执行情况分析。</w:t>
      </w:r>
    </w:p>
    <w:p w:rsidR="005B254F" w:rsidRDefault="005B254F">
      <w:pPr>
        <w:spacing w:line="560" w:lineRule="exact"/>
        <w:rPr>
          <w:rFonts w:ascii="??_GB2312" w:eastAsia="Times New Roman"/>
          <w:b/>
          <w:sz w:val="28"/>
          <w:szCs w:val="28"/>
        </w:rPr>
      </w:pPr>
      <w:r>
        <w:rPr>
          <w:rFonts w:ascii="??_GB2312"/>
          <w:b/>
          <w:sz w:val="30"/>
          <w:szCs w:val="30"/>
        </w:rPr>
        <w:t xml:space="preserve">    1</w:t>
      </w:r>
      <w:r>
        <w:rPr>
          <w:rFonts w:ascii="??_GB2312" w:hint="eastAsia"/>
          <w:b/>
          <w:sz w:val="30"/>
          <w:szCs w:val="30"/>
        </w:rPr>
        <w:t>、</w:t>
      </w:r>
      <w:r>
        <w:rPr>
          <w:rFonts w:ascii="??_GB2312" w:eastAsia="Times New Roman"/>
          <w:b/>
          <w:sz w:val="28"/>
          <w:szCs w:val="28"/>
        </w:rPr>
        <w:t>收入支出决算总说明</w:t>
      </w:r>
    </w:p>
    <w:p w:rsidR="005B254F" w:rsidRPr="00615355" w:rsidRDefault="005B254F">
      <w:pPr>
        <w:jc w:val="left"/>
        <w:rPr>
          <w:sz w:val="32"/>
          <w:szCs w:val="32"/>
        </w:rPr>
      </w:pPr>
      <w:r>
        <w:rPr>
          <w:rFonts w:ascii="??_GB2312" w:eastAsia="Times New Roman" w:hAnsi="宋体"/>
          <w:sz w:val="30"/>
          <w:szCs w:val="30"/>
        </w:rPr>
        <w:t xml:space="preserve">    </w:t>
      </w:r>
      <w:r>
        <w:rPr>
          <w:rFonts w:ascii="??_GB2312" w:eastAsia="Times New Roman" w:hAnsi="宋体"/>
          <w:sz w:val="30"/>
          <w:szCs w:val="30"/>
        </w:rPr>
        <w:t>本单位本年度一般预算财政拨款收入总计</w:t>
      </w:r>
      <w:r>
        <w:rPr>
          <w:rFonts w:ascii="??_GB2312" w:eastAsia="Times New Roman" w:hAnsi="宋体"/>
          <w:sz w:val="30"/>
          <w:szCs w:val="30"/>
          <w:u w:val="single"/>
        </w:rPr>
        <w:t xml:space="preserve">  </w:t>
      </w:r>
      <w:r>
        <w:rPr>
          <w:rFonts w:ascii="??_GB2312" w:hAnsi="宋体"/>
          <w:sz w:val="30"/>
          <w:szCs w:val="30"/>
          <w:u w:val="single"/>
        </w:rPr>
        <w:t>1279.45</w:t>
      </w:r>
      <w:r>
        <w:rPr>
          <w:rFonts w:ascii="??_GB2312" w:eastAsia="Times New Roman" w:hAnsi="宋体"/>
          <w:sz w:val="30"/>
          <w:szCs w:val="30"/>
          <w:u w:val="single"/>
        </w:rPr>
        <w:t xml:space="preserve"> </w:t>
      </w:r>
      <w:r>
        <w:rPr>
          <w:rFonts w:ascii="??_GB2312" w:eastAsia="Times New Roman" w:hAnsi="宋体"/>
          <w:sz w:val="30"/>
          <w:szCs w:val="30"/>
        </w:rPr>
        <w:t>万元，支出总计</w:t>
      </w:r>
      <w:r>
        <w:rPr>
          <w:rFonts w:ascii="??_GB2312" w:eastAsia="Times New Roman" w:hAnsi="宋体"/>
          <w:sz w:val="30"/>
          <w:szCs w:val="30"/>
          <w:u w:val="single"/>
        </w:rPr>
        <w:t xml:space="preserve"> </w:t>
      </w:r>
      <w:r>
        <w:rPr>
          <w:rFonts w:ascii="??_GB2312" w:hAnsi="宋体"/>
          <w:sz w:val="30"/>
          <w:szCs w:val="30"/>
          <w:u w:val="single"/>
        </w:rPr>
        <w:t>1279.45</w:t>
      </w:r>
      <w:r>
        <w:rPr>
          <w:rFonts w:ascii="??_GB2312" w:eastAsia="Times New Roman" w:hAnsi="宋体"/>
          <w:sz w:val="30"/>
          <w:szCs w:val="30"/>
          <w:u w:val="single"/>
        </w:rPr>
        <w:t xml:space="preserve">  </w:t>
      </w:r>
      <w:r>
        <w:rPr>
          <w:rFonts w:ascii="??_GB2312" w:eastAsia="Times New Roman" w:hAnsi="宋体"/>
          <w:sz w:val="30"/>
          <w:szCs w:val="30"/>
        </w:rPr>
        <w:t xml:space="preserve"> </w:t>
      </w:r>
      <w:r>
        <w:rPr>
          <w:rFonts w:ascii="??_GB2312" w:eastAsia="Times New Roman" w:hAnsi="宋体"/>
          <w:sz w:val="30"/>
          <w:szCs w:val="30"/>
        </w:rPr>
        <w:t>万元。与</w:t>
      </w:r>
      <w:r>
        <w:rPr>
          <w:rFonts w:ascii="??_GB2312" w:eastAsia="Times New Roman" w:hAnsi="宋体"/>
          <w:sz w:val="30"/>
          <w:szCs w:val="30"/>
        </w:rPr>
        <w:t>2014</w:t>
      </w:r>
      <w:r>
        <w:rPr>
          <w:rFonts w:ascii="??_GB2312" w:eastAsia="Times New Roman" w:hAnsi="宋体"/>
          <w:sz w:val="30"/>
          <w:szCs w:val="30"/>
        </w:rPr>
        <w:t>年度相比，收、支各增加</w:t>
      </w:r>
      <w:r>
        <w:rPr>
          <w:rFonts w:ascii="??_GB2312" w:eastAsia="Times New Roman" w:hAnsi="宋体"/>
          <w:sz w:val="30"/>
          <w:szCs w:val="30"/>
          <w:u w:val="single"/>
        </w:rPr>
        <w:t xml:space="preserve"> </w:t>
      </w:r>
      <w:r>
        <w:rPr>
          <w:rFonts w:ascii="??_GB2312" w:hAnsi="宋体"/>
          <w:sz w:val="30"/>
          <w:szCs w:val="30"/>
          <w:u w:val="single"/>
        </w:rPr>
        <w:t>846.67</w:t>
      </w:r>
      <w:r>
        <w:rPr>
          <w:rFonts w:ascii="??_GB2312" w:eastAsia="Times New Roman" w:hAnsi="宋体"/>
          <w:sz w:val="30"/>
          <w:szCs w:val="30"/>
          <w:u w:val="single"/>
        </w:rPr>
        <w:t xml:space="preserve">   </w:t>
      </w:r>
      <w:r>
        <w:rPr>
          <w:rFonts w:ascii="??_GB2312" w:eastAsia="Times New Roman" w:hAnsi="宋体"/>
          <w:sz w:val="30"/>
          <w:szCs w:val="30"/>
        </w:rPr>
        <w:t>万元。主要原因是</w:t>
      </w:r>
      <w:r>
        <w:rPr>
          <w:rFonts w:ascii="??_GB2312" w:hAnsi="宋体" w:hint="eastAsia"/>
          <w:sz w:val="30"/>
          <w:szCs w:val="30"/>
        </w:rPr>
        <w:t>：人员工资增资、车库改造、县委县政府大院绿化。</w:t>
      </w:r>
    </w:p>
    <w:p w:rsidR="005B254F" w:rsidRDefault="005B254F">
      <w:pPr>
        <w:spacing w:line="560" w:lineRule="exact"/>
        <w:ind w:firstLine="630"/>
        <w:rPr>
          <w:rFonts w:ascii="??_GB2312" w:eastAsia="Times New Roman"/>
          <w:b/>
          <w:sz w:val="28"/>
          <w:szCs w:val="28"/>
        </w:rPr>
      </w:pPr>
      <w:r>
        <w:rPr>
          <w:rFonts w:ascii="??_GB2312" w:eastAsia="Times New Roman"/>
          <w:b/>
          <w:sz w:val="28"/>
          <w:szCs w:val="28"/>
        </w:rPr>
        <w:t>2</w:t>
      </w:r>
      <w:r>
        <w:rPr>
          <w:rFonts w:ascii="??_GB2312" w:eastAsia="Times New Roman"/>
          <w:b/>
          <w:sz w:val="28"/>
          <w:szCs w:val="28"/>
        </w:rPr>
        <w:t>、支出决算说明</w:t>
      </w:r>
    </w:p>
    <w:p w:rsidR="005B254F" w:rsidRDefault="005B254F">
      <w:pPr>
        <w:spacing w:line="560" w:lineRule="exact"/>
        <w:ind w:firstLine="630"/>
        <w:rPr>
          <w:rFonts w:ascii="??_GB2312" w:eastAsia="Times New Roman"/>
          <w:sz w:val="28"/>
          <w:szCs w:val="28"/>
        </w:rPr>
      </w:pPr>
      <w:r>
        <w:rPr>
          <w:rFonts w:ascii="??_GB2312" w:eastAsia="Times New Roman"/>
          <w:sz w:val="28"/>
          <w:szCs w:val="28"/>
        </w:rPr>
        <w:t>本单位</w:t>
      </w:r>
      <w:r>
        <w:rPr>
          <w:rFonts w:ascii="??_GB2312" w:eastAsia="Times New Roman"/>
          <w:sz w:val="28"/>
          <w:szCs w:val="28"/>
        </w:rPr>
        <w:t>2015</w:t>
      </w:r>
      <w:r>
        <w:rPr>
          <w:rFonts w:ascii="??_GB2312" w:eastAsia="Times New Roman"/>
          <w:sz w:val="28"/>
          <w:szCs w:val="28"/>
        </w:rPr>
        <w:t>年财政拨款支出决算</w:t>
      </w:r>
      <w:r>
        <w:rPr>
          <w:rFonts w:ascii="??_GB2312" w:eastAsia="Times New Roman"/>
          <w:sz w:val="28"/>
          <w:szCs w:val="28"/>
          <w:u w:val="single"/>
        </w:rPr>
        <w:t xml:space="preserve">  </w:t>
      </w:r>
      <w:r>
        <w:rPr>
          <w:rFonts w:ascii="??_GB2312"/>
          <w:sz w:val="28"/>
          <w:szCs w:val="28"/>
          <w:u w:val="single"/>
        </w:rPr>
        <w:t>1279.45</w:t>
      </w:r>
      <w:r>
        <w:rPr>
          <w:rFonts w:ascii="??_GB2312" w:eastAsia="Times New Roman"/>
          <w:sz w:val="28"/>
          <w:szCs w:val="28"/>
          <w:u w:val="single"/>
        </w:rPr>
        <w:t xml:space="preserve">  </w:t>
      </w:r>
      <w:r>
        <w:rPr>
          <w:rFonts w:ascii="??_GB2312" w:eastAsia="Times New Roman"/>
          <w:sz w:val="28"/>
          <w:szCs w:val="28"/>
        </w:rPr>
        <w:t>万元，其中基本支出</w:t>
      </w:r>
      <w:r>
        <w:rPr>
          <w:rFonts w:ascii="??_GB2312" w:eastAsia="Times New Roman"/>
          <w:sz w:val="28"/>
          <w:szCs w:val="28"/>
          <w:u w:val="single"/>
        </w:rPr>
        <w:t xml:space="preserve"> </w:t>
      </w:r>
      <w:r>
        <w:rPr>
          <w:rFonts w:ascii="??_GB2312"/>
          <w:sz w:val="28"/>
          <w:szCs w:val="28"/>
          <w:u w:val="single"/>
        </w:rPr>
        <w:t>191.60</w:t>
      </w:r>
      <w:r>
        <w:rPr>
          <w:rFonts w:ascii="??_GB2312" w:eastAsia="Times New Roman"/>
          <w:sz w:val="28"/>
          <w:szCs w:val="28"/>
          <w:u w:val="single"/>
        </w:rPr>
        <w:t xml:space="preserve"> </w:t>
      </w:r>
      <w:r>
        <w:rPr>
          <w:rFonts w:ascii="??_GB2312" w:eastAsia="Times New Roman"/>
          <w:sz w:val="28"/>
          <w:szCs w:val="28"/>
        </w:rPr>
        <w:t>万元</w:t>
      </w:r>
      <w:r>
        <w:rPr>
          <w:rFonts w:ascii="??_GB2312" w:eastAsia="Times New Roman"/>
          <w:sz w:val="28"/>
          <w:szCs w:val="28"/>
        </w:rPr>
        <w:t>,</w:t>
      </w:r>
      <w:r>
        <w:rPr>
          <w:rFonts w:ascii="??_GB2312" w:eastAsia="Times New Roman"/>
          <w:sz w:val="28"/>
          <w:szCs w:val="28"/>
        </w:rPr>
        <w:t>项目支出</w:t>
      </w:r>
      <w:r>
        <w:rPr>
          <w:rFonts w:ascii="??_GB2312" w:eastAsia="Times New Roman"/>
          <w:sz w:val="28"/>
          <w:szCs w:val="28"/>
          <w:u w:val="single"/>
        </w:rPr>
        <w:t xml:space="preserve">  </w:t>
      </w:r>
      <w:r>
        <w:rPr>
          <w:rFonts w:ascii="??_GB2312"/>
          <w:sz w:val="28"/>
          <w:szCs w:val="28"/>
          <w:u w:val="single"/>
        </w:rPr>
        <w:t>1087.85</w:t>
      </w:r>
      <w:r>
        <w:rPr>
          <w:rFonts w:ascii="??_GB2312" w:eastAsia="Times New Roman"/>
          <w:sz w:val="28"/>
          <w:szCs w:val="28"/>
          <w:u w:val="single"/>
        </w:rPr>
        <w:t xml:space="preserve">  </w:t>
      </w:r>
      <w:r>
        <w:rPr>
          <w:rFonts w:ascii="??_GB2312" w:eastAsia="Times New Roman"/>
          <w:sz w:val="28"/>
          <w:szCs w:val="28"/>
        </w:rPr>
        <w:t>万元</w:t>
      </w:r>
      <w:r>
        <w:rPr>
          <w:rFonts w:ascii="??_GB2312" w:eastAsia="Times New Roman"/>
          <w:sz w:val="28"/>
          <w:szCs w:val="28"/>
        </w:rPr>
        <w:t>;</w:t>
      </w:r>
      <w:r>
        <w:rPr>
          <w:rFonts w:ascii="??_GB2312" w:eastAsia="Times New Roman"/>
          <w:sz w:val="28"/>
          <w:szCs w:val="28"/>
        </w:rPr>
        <w:t>其中工资福利支出</w:t>
      </w:r>
      <w:r>
        <w:rPr>
          <w:rFonts w:ascii="??_GB2312" w:eastAsia="Times New Roman"/>
          <w:sz w:val="28"/>
          <w:szCs w:val="28"/>
          <w:u w:val="single"/>
        </w:rPr>
        <w:t xml:space="preserve">  </w:t>
      </w:r>
      <w:r>
        <w:rPr>
          <w:rFonts w:ascii="??_GB2312"/>
          <w:sz w:val="28"/>
          <w:szCs w:val="28"/>
          <w:u w:val="single"/>
        </w:rPr>
        <w:t>113.9</w:t>
      </w:r>
      <w:r>
        <w:rPr>
          <w:rFonts w:ascii="??_GB2312" w:eastAsia="Times New Roman"/>
          <w:sz w:val="28"/>
          <w:szCs w:val="28"/>
          <w:u w:val="single"/>
        </w:rPr>
        <w:t xml:space="preserve">  </w:t>
      </w:r>
      <w:r>
        <w:rPr>
          <w:rFonts w:ascii="??_GB2312" w:eastAsia="Times New Roman"/>
          <w:sz w:val="28"/>
          <w:szCs w:val="28"/>
        </w:rPr>
        <w:t>万元，占</w:t>
      </w:r>
      <w:r>
        <w:rPr>
          <w:rFonts w:ascii="??_GB2312" w:eastAsia="Times New Roman"/>
          <w:sz w:val="28"/>
          <w:szCs w:val="28"/>
          <w:u w:val="single"/>
        </w:rPr>
        <w:t xml:space="preserve"> </w:t>
      </w:r>
      <w:r>
        <w:rPr>
          <w:rFonts w:ascii="??_GB2312"/>
          <w:sz w:val="28"/>
          <w:szCs w:val="28"/>
          <w:u w:val="single"/>
        </w:rPr>
        <w:t>8.9</w:t>
      </w:r>
      <w:r>
        <w:rPr>
          <w:rFonts w:ascii="??_GB2312" w:eastAsia="Times New Roman"/>
          <w:sz w:val="28"/>
          <w:szCs w:val="28"/>
          <w:u w:val="single"/>
        </w:rPr>
        <w:t xml:space="preserve"> </w:t>
      </w:r>
      <w:r>
        <w:rPr>
          <w:rFonts w:ascii="??_GB2312" w:eastAsia="Times New Roman"/>
          <w:sz w:val="28"/>
          <w:szCs w:val="28"/>
        </w:rPr>
        <w:t>%</w:t>
      </w:r>
      <w:r>
        <w:rPr>
          <w:rFonts w:ascii="??_GB2312" w:eastAsia="Times New Roman"/>
          <w:sz w:val="28"/>
          <w:szCs w:val="28"/>
        </w:rPr>
        <w:t>；对个人和家庭的补助支出</w:t>
      </w:r>
      <w:r>
        <w:rPr>
          <w:rFonts w:ascii="??_GB2312" w:eastAsia="Times New Roman"/>
          <w:sz w:val="28"/>
          <w:szCs w:val="28"/>
          <w:u w:val="single"/>
        </w:rPr>
        <w:t xml:space="preserve">  </w:t>
      </w:r>
      <w:r>
        <w:rPr>
          <w:rFonts w:ascii="??_GB2312"/>
          <w:sz w:val="28"/>
          <w:szCs w:val="28"/>
          <w:u w:val="single"/>
        </w:rPr>
        <w:t>3.63</w:t>
      </w:r>
      <w:r>
        <w:rPr>
          <w:rFonts w:ascii="??_GB2312" w:eastAsia="Times New Roman"/>
          <w:sz w:val="28"/>
          <w:szCs w:val="28"/>
          <w:u w:val="single"/>
        </w:rPr>
        <w:t xml:space="preserve">  </w:t>
      </w:r>
      <w:r>
        <w:rPr>
          <w:rFonts w:ascii="??_GB2312" w:eastAsia="Times New Roman"/>
          <w:sz w:val="28"/>
          <w:szCs w:val="28"/>
        </w:rPr>
        <w:t>万元，</w:t>
      </w:r>
      <w:bookmarkStart w:id="0" w:name="OLE_LINK1"/>
      <w:r>
        <w:rPr>
          <w:rFonts w:ascii="??_GB2312" w:eastAsia="Times New Roman"/>
          <w:sz w:val="28"/>
          <w:szCs w:val="28"/>
        </w:rPr>
        <w:t>占</w:t>
      </w:r>
      <w:r>
        <w:rPr>
          <w:rFonts w:ascii="??_GB2312" w:eastAsia="Times New Roman"/>
          <w:sz w:val="28"/>
          <w:szCs w:val="28"/>
          <w:u w:val="single"/>
        </w:rPr>
        <w:t xml:space="preserve"> </w:t>
      </w:r>
      <w:r>
        <w:rPr>
          <w:rFonts w:ascii="??_GB2312"/>
          <w:sz w:val="28"/>
          <w:szCs w:val="28"/>
          <w:u w:val="single"/>
        </w:rPr>
        <w:t>0.28</w:t>
      </w:r>
      <w:r>
        <w:rPr>
          <w:rFonts w:ascii="??_GB2312" w:eastAsia="Times New Roman"/>
          <w:sz w:val="28"/>
          <w:szCs w:val="28"/>
          <w:u w:val="single"/>
        </w:rPr>
        <w:t xml:space="preserve">  </w:t>
      </w:r>
      <w:r>
        <w:rPr>
          <w:rFonts w:ascii="??_GB2312" w:eastAsia="Times New Roman"/>
          <w:sz w:val="28"/>
          <w:szCs w:val="28"/>
        </w:rPr>
        <w:t>%</w:t>
      </w:r>
      <w:r>
        <w:rPr>
          <w:rFonts w:ascii="??_GB2312" w:eastAsia="Times New Roman"/>
          <w:sz w:val="28"/>
          <w:szCs w:val="28"/>
        </w:rPr>
        <w:t>；</w:t>
      </w:r>
      <w:bookmarkEnd w:id="0"/>
      <w:r>
        <w:rPr>
          <w:rFonts w:ascii="??_GB2312" w:eastAsia="Times New Roman"/>
          <w:sz w:val="28"/>
          <w:szCs w:val="28"/>
        </w:rPr>
        <w:t>一般商品和服务支出</w:t>
      </w:r>
      <w:r>
        <w:rPr>
          <w:rFonts w:ascii="??_GB2312" w:eastAsia="Times New Roman"/>
          <w:sz w:val="28"/>
          <w:szCs w:val="28"/>
          <w:u w:val="single"/>
        </w:rPr>
        <w:t xml:space="preserve">  </w:t>
      </w:r>
      <w:r>
        <w:rPr>
          <w:rFonts w:ascii="??_GB2312"/>
          <w:sz w:val="28"/>
          <w:szCs w:val="28"/>
          <w:u w:val="single"/>
        </w:rPr>
        <w:t>862.83</w:t>
      </w:r>
      <w:r>
        <w:rPr>
          <w:rFonts w:ascii="??_GB2312" w:eastAsia="Times New Roman"/>
          <w:sz w:val="28"/>
          <w:szCs w:val="28"/>
          <w:u w:val="single"/>
        </w:rPr>
        <w:t xml:space="preserve">  </w:t>
      </w:r>
      <w:r>
        <w:rPr>
          <w:rFonts w:ascii="??_GB2312" w:eastAsia="Times New Roman"/>
          <w:sz w:val="28"/>
          <w:szCs w:val="28"/>
        </w:rPr>
        <w:t>万元，占</w:t>
      </w:r>
      <w:r>
        <w:rPr>
          <w:rFonts w:ascii="??_GB2312" w:eastAsia="Times New Roman"/>
          <w:sz w:val="28"/>
          <w:szCs w:val="28"/>
          <w:u w:val="single"/>
        </w:rPr>
        <w:t xml:space="preserve">  </w:t>
      </w:r>
      <w:r>
        <w:rPr>
          <w:rFonts w:ascii="??_GB2312"/>
          <w:sz w:val="28"/>
          <w:szCs w:val="28"/>
          <w:u w:val="single"/>
        </w:rPr>
        <w:t>67.44</w:t>
      </w:r>
      <w:r>
        <w:rPr>
          <w:rFonts w:ascii="??_GB2312" w:eastAsia="Times New Roman"/>
          <w:sz w:val="28"/>
          <w:szCs w:val="28"/>
          <w:u w:val="single"/>
        </w:rPr>
        <w:t xml:space="preserve">  </w:t>
      </w:r>
      <w:r>
        <w:rPr>
          <w:rFonts w:ascii="??_GB2312" w:eastAsia="Times New Roman"/>
          <w:sz w:val="28"/>
          <w:szCs w:val="28"/>
        </w:rPr>
        <w:t>%</w:t>
      </w:r>
      <w:r>
        <w:rPr>
          <w:rFonts w:ascii="??_GB2312" w:eastAsia="Times New Roman"/>
          <w:sz w:val="28"/>
          <w:szCs w:val="28"/>
        </w:rPr>
        <w:t>；</w:t>
      </w:r>
      <w:r>
        <w:rPr>
          <w:rFonts w:ascii="??_GB2312" w:hint="eastAsia"/>
          <w:sz w:val="28"/>
          <w:szCs w:val="28"/>
        </w:rPr>
        <w:t>其他资本性</w:t>
      </w:r>
      <w:r>
        <w:rPr>
          <w:rFonts w:ascii="??_GB2312" w:eastAsia="Times New Roman"/>
          <w:sz w:val="28"/>
          <w:szCs w:val="28"/>
        </w:rPr>
        <w:t>支出</w:t>
      </w:r>
      <w:r>
        <w:rPr>
          <w:rFonts w:ascii="??_GB2312" w:eastAsia="Times New Roman"/>
          <w:sz w:val="28"/>
          <w:szCs w:val="28"/>
          <w:u w:val="single"/>
        </w:rPr>
        <w:t xml:space="preserve">     </w:t>
      </w:r>
      <w:r>
        <w:rPr>
          <w:rFonts w:ascii="??_GB2312"/>
          <w:sz w:val="28"/>
          <w:szCs w:val="28"/>
          <w:u w:val="single"/>
        </w:rPr>
        <w:t>299.09</w:t>
      </w:r>
      <w:r>
        <w:rPr>
          <w:rFonts w:ascii="??_GB2312" w:eastAsia="Times New Roman"/>
          <w:sz w:val="28"/>
          <w:szCs w:val="28"/>
          <w:u w:val="single"/>
        </w:rPr>
        <w:t>万元，</w:t>
      </w:r>
      <w:r>
        <w:rPr>
          <w:rFonts w:ascii="??_GB2312" w:eastAsia="Times New Roman"/>
          <w:sz w:val="28"/>
          <w:szCs w:val="28"/>
        </w:rPr>
        <w:t>占</w:t>
      </w:r>
      <w:r>
        <w:rPr>
          <w:rFonts w:ascii="??_GB2312" w:eastAsia="Times New Roman"/>
          <w:sz w:val="28"/>
          <w:szCs w:val="28"/>
          <w:u w:val="single"/>
        </w:rPr>
        <w:t xml:space="preserve"> </w:t>
      </w:r>
      <w:r>
        <w:rPr>
          <w:rFonts w:ascii="??_GB2312"/>
          <w:sz w:val="28"/>
          <w:szCs w:val="28"/>
          <w:u w:val="single"/>
        </w:rPr>
        <w:t>23.38</w:t>
      </w:r>
      <w:r>
        <w:rPr>
          <w:rFonts w:ascii="??_GB2312" w:eastAsia="Times New Roman"/>
          <w:sz w:val="28"/>
          <w:szCs w:val="28"/>
          <w:u w:val="single"/>
        </w:rPr>
        <w:t xml:space="preserve">   </w:t>
      </w:r>
      <w:bookmarkStart w:id="1" w:name="OLE_LINK4"/>
      <w:r>
        <w:rPr>
          <w:rFonts w:ascii="??_GB2312" w:eastAsia="Times New Roman"/>
          <w:sz w:val="28"/>
          <w:szCs w:val="28"/>
        </w:rPr>
        <w:t>%</w:t>
      </w:r>
      <w:bookmarkEnd w:id="1"/>
      <w:r>
        <w:rPr>
          <w:rFonts w:ascii="??_GB2312" w:eastAsia="Times New Roman"/>
          <w:sz w:val="28"/>
          <w:szCs w:val="28"/>
        </w:rPr>
        <w:t>。</w:t>
      </w:r>
    </w:p>
    <w:p w:rsidR="005B254F" w:rsidRDefault="005B254F">
      <w:pPr>
        <w:spacing w:line="560" w:lineRule="exact"/>
        <w:ind w:firstLine="630"/>
        <w:rPr>
          <w:rFonts w:ascii="??_GB2312" w:eastAsia="Times New Roman"/>
          <w:b/>
          <w:sz w:val="28"/>
          <w:szCs w:val="28"/>
        </w:rPr>
      </w:pPr>
      <w:r>
        <w:rPr>
          <w:rFonts w:ascii="??_GB2312" w:eastAsia="Times New Roman"/>
          <w:b/>
          <w:sz w:val="28"/>
          <w:szCs w:val="28"/>
        </w:rPr>
        <w:t>3</w:t>
      </w:r>
      <w:r>
        <w:rPr>
          <w:rFonts w:ascii="??_GB2312" w:eastAsia="Times New Roman"/>
          <w:b/>
          <w:sz w:val="28"/>
          <w:szCs w:val="28"/>
        </w:rPr>
        <w:t>、固定资产情况</w:t>
      </w:r>
    </w:p>
    <w:p w:rsidR="005B254F" w:rsidRPr="00CF3DF1" w:rsidRDefault="005B254F" w:rsidP="00CF3DF1">
      <w:pPr>
        <w:jc w:val="left"/>
        <w:rPr>
          <w:sz w:val="32"/>
          <w:szCs w:val="32"/>
        </w:rPr>
      </w:pPr>
      <w:r>
        <w:rPr>
          <w:rFonts w:ascii="??_GB2312" w:eastAsia="Times New Roman"/>
          <w:sz w:val="28"/>
          <w:szCs w:val="28"/>
        </w:rPr>
        <w:t>本单位年初固定资产</w:t>
      </w:r>
      <w:r>
        <w:rPr>
          <w:rFonts w:ascii="??_GB2312" w:eastAsia="Times New Roman"/>
          <w:sz w:val="28"/>
          <w:szCs w:val="28"/>
          <w:u w:val="single"/>
        </w:rPr>
        <w:t xml:space="preserve">  </w:t>
      </w:r>
      <w:r>
        <w:rPr>
          <w:rFonts w:ascii="??_GB2312"/>
          <w:sz w:val="28"/>
          <w:szCs w:val="28"/>
          <w:u w:val="single"/>
        </w:rPr>
        <w:t>470.25</w:t>
      </w:r>
      <w:r>
        <w:rPr>
          <w:rFonts w:ascii="??_GB2312" w:eastAsia="Times New Roman"/>
          <w:sz w:val="28"/>
          <w:szCs w:val="28"/>
          <w:u w:val="single"/>
        </w:rPr>
        <w:t xml:space="preserve">   </w:t>
      </w:r>
      <w:r>
        <w:rPr>
          <w:rFonts w:ascii="??_GB2312" w:eastAsia="Times New Roman"/>
          <w:sz w:val="28"/>
          <w:szCs w:val="28"/>
        </w:rPr>
        <w:t>万元，年末固定资产</w:t>
      </w:r>
      <w:r>
        <w:rPr>
          <w:rFonts w:ascii="??_GB2312" w:eastAsia="Times New Roman"/>
          <w:sz w:val="28"/>
          <w:szCs w:val="28"/>
          <w:u w:val="single"/>
        </w:rPr>
        <w:t xml:space="preserve">  </w:t>
      </w:r>
      <w:r>
        <w:rPr>
          <w:rFonts w:ascii="??_GB2312"/>
          <w:sz w:val="28"/>
          <w:szCs w:val="28"/>
          <w:u w:val="single"/>
        </w:rPr>
        <w:t>515.55</w:t>
      </w:r>
      <w:r>
        <w:rPr>
          <w:rFonts w:ascii="??_GB2312" w:eastAsia="Times New Roman"/>
          <w:sz w:val="28"/>
          <w:szCs w:val="28"/>
          <w:u w:val="single"/>
        </w:rPr>
        <w:t xml:space="preserve">  </w:t>
      </w:r>
      <w:r>
        <w:rPr>
          <w:rFonts w:ascii="??_GB2312" w:eastAsia="Times New Roman"/>
          <w:sz w:val="28"/>
          <w:szCs w:val="28"/>
        </w:rPr>
        <w:t>万元，本年增减</w:t>
      </w:r>
      <w:r>
        <w:rPr>
          <w:rFonts w:ascii="??_GB2312" w:eastAsia="Times New Roman"/>
          <w:sz w:val="28"/>
          <w:szCs w:val="28"/>
          <w:u w:val="single"/>
        </w:rPr>
        <w:t xml:space="preserve">   </w:t>
      </w:r>
      <w:r>
        <w:rPr>
          <w:rFonts w:ascii="??_GB2312"/>
          <w:sz w:val="28"/>
          <w:szCs w:val="28"/>
          <w:u w:val="single"/>
        </w:rPr>
        <w:t>45.3</w:t>
      </w:r>
      <w:r>
        <w:rPr>
          <w:rFonts w:ascii="??_GB2312" w:eastAsia="Times New Roman"/>
          <w:sz w:val="28"/>
          <w:szCs w:val="28"/>
          <w:u w:val="single"/>
        </w:rPr>
        <w:t xml:space="preserve">  </w:t>
      </w:r>
      <w:r>
        <w:rPr>
          <w:rFonts w:ascii="??_GB2312" w:eastAsia="Times New Roman"/>
          <w:sz w:val="28"/>
          <w:szCs w:val="28"/>
        </w:rPr>
        <w:t>万元</w:t>
      </w:r>
      <w:r>
        <w:rPr>
          <w:rFonts w:ascii="??_GB2312" w:hint="eastAsia"/>
          <w:sz w:val="28"/>
          <w:szCs w:val="28"/>
        </w:rPr>
        <w:t>。</w:t>
      </w:r>
      <w:r>
        <w:rPr>
          <w:rFonts w:ascii="??_GB2312" w:eastAsia="Times New Roman" w:hAnsi="宋体"/>
          <w:sz w:val="30"/>
          <w:szCs w:val="30"/>
        </w:rPr>
        <w:t>主要原因是</w:t>
      </w:r>
      <w:r>
        <w:rPr>
          <w:rFonts w:ascii="??_GB2312" w:hAnsi="宋体" w:hint="eastAsia"/>
          <w:sz w:val="30"/>
          <w:szCs w:val="30"/>
        </w:rPr>
        <w:t>：车库改造、饭堂改造、增加办公设备等。</w:t>
      </w:r>
    </w:p>
    <w:p w:rsidR="005B254F" w:rsidRDefault="005B254F" w:rsidP="001500BF">
      <w:pPr>
        <w:ind w:firstLineChars="150" w:firstLine="31680"/>
        <w:rPr>
          <w:sz w:val="28"/>
          <w:szCs w:val="28"/>
        </w:rPr>
      </w:pPr>
      <w:r>
        <w:rPr>
          <w:rFonts w:hint="eastAsia"/>
          <w:b/>
          <w:bCs/>
          <w:sz w:val="28"/>
          <w:szCs w:val="28"/>
        </w:rPr>
        <w:t>三、“三公经费”公共预算财政拨款支出基本情况：</w:t>
      </w:r>
    </w:p>
    <w:p w:rsidR="005B254F" w:rsidRDefault="005B254F">
      <w:pPr>
        <w:rPr>
          <w:sz w:val="28"/>
          <w:szCs w:val="28"/>
        </w:rPr>
      </w:pPr>
      <w:r>
        <w:rPr>
          <w:rFonts w:ascii="??_GB2312" w:eastAsia="Times New Roman" w:hAnsi="宋体" w:cs="宋体"/>
          <w:sz w:val="32"/>
          <w:szCs w:val="32"/>
        </w:rPr>
        <w:t xml:space="preserve">     </w:t>
      </w:r>
      <w:r>
        <w:rPr>
          <w:rFonts w:ascii="??_GB2312" w:eastAsia="Times New Roman" w:hAnsi="宋体" w:cs="宋体"/>
          <w:sz w:val="32"/>
          <w:szCs w:val="32"/>
        </w:rPr>
        <w:t>本单位</w:t>
      </w:r>
      <w:r>
        <w:rPr>
          <w:rFonts w:ascii="??_GB2312" w:eastAsia="Times New Roman" w:hAnsi="宋体" w:cs="宋体"/>
          <w:sz w:val="32"/>
          <w:szCs w:val="32"/>
        </w:rPr>
        <w:t>2015</w:t>
      </w:r>
      <w:r>
        <w:rPr>
          <w:rFonts w:ascii="??_GB2312" w:eastAsia="Times New Roman" w:hAnsi="宋体" w:cs="宋体"/>
          <w:sz w:val="32"/>
          <w:szCs w:val="32"/>
        </w:rPr>
        <w:t>年度三公经费决算总支出</w:t>
      </w:r>
      <w:r>
        <w:rPr>
          <w:rFonts w:ascii="??_GB2312" w:eastAsia="Times New Roman" w:hAnsi="宋体" w:cs="宋体"/>
          <w:sz w:val="32"/>
          <w:szCs w:val="32"/>
          <w:u w:val="single"/>
        </w:rPr>
        <w:t xml:space="preserve">   </w:t>
      </w:r>
      <w:r>
        <w:rPr>
          <w:rFonts w:ascii="??_GB2312" w:hAnsi="宋体" w:cs="宋体"/>
          <w:sz w:val="32"/>
          <w:szCs w:val="32"/>
          <w:u w:val="single"/>
        </w:rPr>
        <w:t>363.34</w:t>
      </w:r>
      <w:r>
        <w:rPr>
          <w:rFonts w:ascii="??_GB2312" w:eastAsia="Times New Roman" w:hAnsi="宋体" w:cs="宋体"/>
          <w:sz w:val="32"/>
          <w:szCs w:val="32"/>
          <w:u w:val="single"/>
        </w:rPr>
        <w:t xml:space="preserve">   </w:t>
      </w:r>
      <w:r>
        <w:rPr>
          <w:rFonts w:ascii="??_GB2312" w:eastAsia="Times New Roman" w:hAnsi="宋体" w:cs="宋体"/>
          <w:sz w:val="32"/>
          <w:szCs w:val="32"/>
        </w:rPr>
        <w:t>万元，预算安排</w:t>
      </w:r>
      <w:r>
        <w:rPr>
          <w:rFonts w:ascii="??_GB2312" w:eastAsia="Times New Roman" w:hAnsi="宋体" w:cs="宋体"/>
          <w:sz w:val="32"/>
          <w:szCs w:val="32"/>
          <w:u w:val="single"/>
        </w:rPr>
        <w:t xml:space="preserve">   </w:t>
      </w:r>
      <w:r>
        <w:rPr>
          <w:rFonts w:ascii="??_GB2312" w:hAnsi="宋体" w:cs="宋体"/>
          <w:sz w:val="32"/>
          <w:szCs w:val="32"/>
          <w:u w:val="single"/>
        </w:rPr>
        <w:t>583.6</w:t>
      </w:r>
      <w:r>
        <w:rPr>
          <w:rFonts w:ascii="??_GB2312" w:eastAsia="Times New Roman" w:hAnsi="宋体" w:cs="宋体"/>
          <w:sz w:val="32"/>
          <w:szCs w:val="32"/>
          <w:u w:val="single"/>
        </w:rPr>
        <w:t xml:space="preserve">     </w:t>
      </w:r>
      <w:r>
        <w:rPr>
          <w:rFonts w:ascii="??_GB2312" w:eastAsia="Times New Roman" w:hAnsi="宋体" w:cs="宋体"/>
          <w:sz w:val="32"/>
          <w:szCs w:val="32"/>
        </w:rPr>
        <w:t>万元，完成预算的</w:t>
      </w:r>
      <w:r>
        <w:rPr>
          <w:rFonts w:ascii="??_GB2312" w:eastAsia="Times New Roman" w:hAnsi="宋体" w:cs="宋体"/>
          <w:sz w:val="32"/>
          <w:szCs w:val="32"/>
          <w:u w:val="single"/>
        </w:rPr>
        <w:t xml:space="preserve">  </w:t>
      </w:r>
      <w:r>
        <w:rPr>
          <w:rFonts w:ascii="??_GB2312" w:hAnsi="宋体" w:cs="宋体"/>
          <w:sz w:val="32"/>
          <w:szCs w:val="32"/>
          <w:u w:val="single"/>
        </w:rPr>
        <w:t>62.26</w:t>
      </w:r>
      <w:r>
        <w:rPr>
          <w:rFonts w:ascii="??_GB2312" w:eastAsia="Times New Roman" w:hAnsi="宋体" w:cs="宋体"/>
          <w:sz w:val="32"/>
          <w:szCs w:val="32"/>
          <w:u w:val="single"/>
        </w:rPr>
        <w:t xml:space="preserve">  </w:t>
      </w:r>
      <w:r>
        <w:rPr>
          <w:rFonts w:ascii="??_GB2312" w:eastAsia="Times New Roman"/>
          <w:sz w:val="28"/>
          <w:szCs w:val="28"/>
        </w:rPr>
        <w:t>%</w:t>
      </w:r>
      <w:r>
        <w:rPr>
          <w:rFonts w:ascii="??_GB2312" w:eastAsia="Times New Roman" w:hAnsi="宋体" w:cs="宋体"/>
          <w:sz w:val="32"/>
          <w:szCs w:val="32"/>
        </w:rPr>
        <w:t>。</w:t>
      </w:r>
    </w:p>
    <w:p w:rsidR="005B254F" w:rsidRDefault="005B254F">
      <w:pPr>
        <w:rPr>
          <w:rFonts w:ascii="宋体" w:cs="宋体"/>
          <w:sz w:val="28"/>
          <w:szCs w:val="28"/>
        </w:rPr>
      </w:pPr>
      <w:r>
        <w:rPr>
          <w:rFonts w:ascii="宋体" w:hAnsi="宋体" w:cs="宋体"/>
          <w:sz w:val="28"/>
          <w:szCs w:val="28"/>
        </w:rPr>
        <w:t xml:space="preserve">      1</w:t>
      </w:r>
      <w:r>
        <w:rPr>
          <w:rFonts w:ascii="宋体" w:hAnsi="宋体" w:cs="宋体" w:hint="eastAsia"/>
          <w:sz w:val="28"/>
          <w:szCs w:val="28"/>
        </w:rPr>
        <w:t>、因公出国（境）费</w:t>
      </w:r>
      <w:bookmarkStart w:id="2" w:name="OLE_LINK2"/>
      <w:r>
        <w:rPr>
          <w:rFonts w:ascii="宋体" w:hAnsi="宋体" w:cs="宋体" w:hint="eastAsia"/>
          <w:sz w:val="28"/>
          <w:szCs w:val="28"/>
        </w:rPr>
        <w:t>决算</w:t>
      </w:r>
      <w:bookmarkEnd w:id="2"/>
      <w:r>
        <w:rPr>
          <w:rFonts w:ascii="宋体" w:hAnsi="宋体" w:cs="宋体" w:hint="eastAsia"/>
          <w:sz w:val="28"/>
          <w:szCs w:val="28"/>
        </w:rPr>
        <w:t>支出</w:t>
      </w:r>
      <w:r>
        <w:rPr>
          <w:rFonts w:ascii="宋体" w:hAnsi="宋体" w:cs="宋体"/>
          <w:sz w:val="28"/>
          <w:szCs w:val="28"/>
        </w:rPr>
        <w:t xml:space="preserve"> </w:t>
      </w:r>
      <w:r>
        <w:rPr>
          <w:rFonts w:ascii="宋体" w:hAnsi="宋体" w:cs="宋体"/>
          <w:sz w:val="28"/>
          <w:szCs w:val="28"/>
          <w:u w:val="single"/>
        </w:rPr>
        <w:t xml:space="preserve">  0  </w:t>
      </w:r>
      <w:r>
        <w:rPr>
          <w:rFonts w:ascii="宋体" w:hAnsi="宋体" w:cs="宋体" w:hint="eastAsia"/>
          <w:sz w:val="28"/>
          <w:szCs w:val="28"/>
        </w:rPr>
        <w:t>万元，与</w:t>
      </w:r>
      <w:r>
        <w:rPr>
          <w:rFonts w:ascii="宋体" w:hAnsi="宋体" w:cs="宋体"/>
          <w:sz w:val="28"/>
          <w:szCs w:val="28"/>
        </w:rPr>
        <w:t>2015</w:t>
      </w:r>
      <w:r>
        <w:rPr>
          <w:rFonts w:ascii="宋体" w:hAnsi="宋体" w:cs="宋体" w:hint="eastAsia"/>
          <w:sz w:val="28"/>
          <w:szCs w:val="28"/>
        </w:rPr>
        <w:t>年支出预算相比无增减变化。说明：没有安排因公出国（境）学习、考察、参观等项目计划。</w:t>
      </w:r>
    </w:p>
    <w:p w:rsidR="005B254F" w:rsidRDefault="005B254F">
      <w:pPr>
        <w:rPr>
          <w:rFonts w:ascii="宋体" w:cs="宋体"/>
          <w:sz w:val="28"/>
          <w:szCs w:val="28"/>
        </w:rPr>
      </w:pPr>
      <w:r>
        <w:rPr>
          <w:rFonts w:ascii="宋体" w:hAnsi="宋体" w:cs="宋体"/>
          <w:sz w:val="28"/>
          <w:szCs w:val="28"/>
        </w:rPr>
        <w:t xml:space="preserve">      2</w:t>
      </w:r>
      <w:r>
        <w:rPr>
          <w:rFonts w:ascii="宋体" w:hAnsi="宋体" w:cs="宋体" w:hint="eastAsia"/>
          <w:sz w:val="28"/>
          <w:szCs w:val="28"/>
        </w:rPr>
        <w:t>、公务用车购置决算支出</w:t>
      </w:r>
      <w:r>
        <w:rPr>
          <w:rFonts w:ascii="宋体" w:hAnsi="宋体" w:cs="宋体"/>
          <w:sz w:val="28"/>
          <w:szCs w:val="28"/>
        </w:rPr>
        <w:t xml:space="preserve"> </w:t>
      </w:r>
      <w:r>
        <w:rPr>
          <w:rFonts w:ascii="宋体" w:hAnsi="宋体" w:cs="宋体"/>
          <w:sz w:val="28"/>
          <w:szCs w:val="28"/>
          <w:u w:val="single"/>
        </w:rPr>
        <w:t xml:space="preserve"> 0  </w:t>
      </w:r>
      <w:r>
        <w:rPr>
          <w:rFonts w:ascii="宋体" w:hAnsi="宋体" w:cs="宋体" w:hint="eastAsia"/>
          <w:sz w:val="28"/>
          <w:szCs w:val="28"/>
        </w:rPr>
        <w:t>万元，公务用车运行维护费支出</w:t>
      </w:r>
      <w:r>
        <w:rPr>
          <w:rFonts w:ascii="宋体" w:hAnsi="宋体" w:cs="宋体"/>
          <w:sz w:val="28"/>
          <w:szCs w:val="28"/>
        </w:rPr>
        <w:t xml:space="preserve"> </w:t>
      </w:r>
      <w:r>
        <w:rPr>
          <w:rFonts w:ascii="宋体" w:hAnsi="宋体" w:cs="宋体"/>
          <w:sz w:val="28"/>
          <w:szCs w:val="28"/>
          <w:u w:val="single"/>
        </w:rPr>
        <w:t xml:space="preserve">  115.35  </w:t>
      </w:r>
      <w:r>
        <w:rPr>
          <w:rFonts w:ascii="宋体" w:hAnsi="宋体" w:cs="宋体" w:hint="eastAsia"/>
          <w:sz w:val="28"/>
          <w:szCs w:val="28"/>
        </w:rPr>
        <w:t>万元，与</w:t>
      </w:r>
      <w:r>
        <w:rPr>
          <w:rFonts w:ascii="宋体" w:hAnsi="宋体" w:cs="宋体"/>
          <w:sz w:val="28"/>
          <w:szCs w:val="28"/>
        </w:rPr>
        <w:t>2015</w:t>
      </w:r>
      <w:r>
        <w:rPr>
          <w:rFonts w:ascii="宋体" w:hAnsi="宋体" w:cs="宋体" w:hint="eastAsia"/>
          <w:sz w:val="28"/>
          <w:szCs w:val="28"/>
        </w:rPr>
        <w:t>年支出预算相比持平。说明：我单位积极响应中央号召，压缩车辆运行开支。</w:t>
      </w:r>
    </w:p>
    <w:p w:rsidR="005B254F" w:rsidRDefault="005B254F">
      <w:pPr>
        <w:rPr>
          <w:rFonts w:ascii="宋体" w:cs="宋体"/>
          <w:sz w:val="28"/>
          <w:szCs w:val="28"/>
        </w:rPr>
      </w:pPr>
      <w:r>
        <w:rPr>
          <w:rFonts w:ascii="宋体" w:hAnsi="宋体" w:cs="宋体"/>
          <w:sz w:val="28"/>
          <w:szCs w:val="28"/>
        </w:rPr>
        <w:t xml:space="preserve">      3</w:t>
      </w:r>
      <w:r>
        <w:rPr>
          <w:rFonts w:ascii="宋体" w:hAnsi="宋体" w:cs="宋体" w:hint="eastAsia"/>
          <w:sz w:val="28"/>
          <w:szCs w:val="28"/>
        </w:rPr>
        <w:t>、公务接待费决算支出</w:t>
      </w:r>
      <w:r>
        <w:rPr>
          <w:rFonts w:ascii="宋体" w:hAnsi="宋体" w:cs="宋体"/>
          <w:sz w:val="28"/>
          <w:szCs w:val="28"/>
          <w:u w:val="single"/>
        </w:rPr>
        <w:t xml:space="preserve">  248   </w:t>
      </w:r>
      <w:r>
        <w:rPr>
          <w:rFonts w:ascii="宋体" w:hAnsi="宋体" w:cs="宋体" w:hint="eastAsia"/>
          <w:sz w:val="28"/>
          <w:szCs w:val="28"/>
        </w:rPr>
        <w:t>万元，与</w:t>
      </w:r>
      <w:r>
        <w:rPr>
          <w:rFonts w:ascii="宋体" w:hAnsi="宋体" w:cs="宋体"/>
          <w:sz w:val="28"/>
          <w:szCs w:val="28"/>
        </w:rPr>
        <w:t>2015</w:t>
      </w:r>
      <w:r>
        <w:rPr>
          <w:rFonts w:ascii="宋体" w:hAnsi="宋体" w:cs="宋体" w:hint="eastAsia"/>
          <w:sz w:val="28"/>
          <w:szCs w:val="28"/>
        </w:rPr>
        <w:t>年支出预算相比一样。说明：我单位积极响应中央号召，压缩开支。</w:t>
      </w:r>
    </w:p>
    <w:p w:rsidR="005B254F" w:rsidRDefault="005B254F">
      <w:pPr>
        <w:rPr>
          <w:rFonts w:ascii="宋体" w:cs="宋体"/>
          <w:sz w:val="28"/>
          <w:szCs w:val="28"/>
        </w:rPr>
      </w:pPr>
      <w:r>
        <w:rPr>
          <w:rFonts w:ascii="宋体" w:hAnsi="宋体" w:cs="宋体"/>
          <w:sz w:val="28"/>
          <w:szCs w:val="28"/>
        </w:rPr>
        <w:t xml:space="preserve">      4</w:t>
      </w:r>
      <w:r>
        <w:rPr>
          <w:rFonts w:ascii="宋体" w:hAnsi="宋体" w:cs="宋体" w:hint="eastAsia"/>
          <w:sz w:val="28"/>
          <w:szCs w:val="28"/>
        </w:rPr>
        <w:t>、本单位全年因出国（境）累计</w:t>
      </w:r>
      <w:r>
        <w:rPr>
          <w:rFonts w:ascii="宋体" w:hAnsi="宋体" w:cs="宋体"/>
          <w:sz w:val="28"/>
          <w:szCs w:val="28"/>
          <w:u w:val="single"/>
        </w:rPr>
        <w:t xml:space="preserve">  0 </w:t>
      </w:r>
      <w:r>
        <w:rPr>
          <w:rFonts w:ascii="宋体" w:hAnsi="宋体" w:cs="宋体" w:hint="eastAsia"/>
          <w:sz w:val="28"/>
          <w:szCs w:val="28"/>
        </w:rPr>
        <w:t>次，</w:t>
      </w:r>
      <w:r>
        <w:rPr>
          <w:rFonts w:ascii="宋体" w:hAnsi="宋体" w:cs="宋体"/>
          <w:sz w:val="28"/>
          <w:szCs w:val="28"/>
          <w:u w:val="single"/>
        </w:rPr>
        <w:t xml:space="preserve">   0 </w:t>
      </w:r>
      <w:r>
        <w:rPr>
          <w:rFonts w:ascii="宋体" w:hAnsi="宋体" w:cs="宋体" w:hint="eastAsia"/>
          <w:sz w:val="28"/>
          <w:szCs w:val="28"/>
        </w:rPr>
        <w:t>人；年末公务用车保有量为</w:t>
      </w:r>
      <w:r>
        <w:rPr>
          <w:rFonts w:ascii="宋体" w:hAnsi="宋体" w:cs="宋体"/>
          <w:sz w:val="28"/>
          <w:szCs w:val="28"/>
          <w:u w:val="single"/>
        </w:rPr>
        <w:t xml:space="preserve"> 6   </w:t>
      </w:r>
      <w:r>
        <w:rPr>
          <w:rFonts w:ascii="宋体" w:hAnsi="宋体" w:cs="宋体" w:hint="eastAsia"/>
          <w:sz w:val="28"/>
          <w:szCs w:val="28"/>
        </w:rPr>
        <w:t>辆；外事</w:t>
      </w:r>
      <w:bookmarkStart w:id="3" w:name="_GoBack"/>
      <w:bookmarkEnd w:id="3"/>
      <w:r>
        <w:rPr>
          <w:rFonts w:ascii="宋体" w:hAnsi="宋体" w:cs="宋体" w:hint="eastAsia"/>
          <w:sz w:val="28"/>
          <w:szCs w:val="28"/>
        </w:rPr>
        <w:t>接待</w:t>
      </w:r>
      <w:r>
        <w:rPr>
          <w:rFonts w:ascii="宋体" w:hAnsi="宋体" w:cs="宋体"/>
          <w:sz w:val="28"/>
          <w:szCs w:val="28"/>
          <w:u w:val="single"/>
        </w:rPr>
        <w:t xml:space="preserve">   0  </w:t>
      </w:r>
      <w:r>
        <w:rPr>
          <w:rFonts w:ascii="宋体" w:hAnsi="宋体" w:cs="宋体" w:hint="eastAsia"/>
          <w:sz w:val="28"/>
          <w:szCs w:val="28"/>
        </w:rPr>
        <w:t>次，</w:t>
      </w:r>
      <w:r>
        <w:rPr>
          <w:rFonts w:ascii="宋体" w:hAnsi="宋体" w:cs="宋体"/>
          <w:sz w:val="28"/>
          <w:szCs w:val="28"/>
          <w:u w:val="single"/>
        </w:rPr>
        <w:t xml:space="preserve">   0   </w:t>
      </w:r>
      <w:r>
        <w:rPr>
          <w:rFonts w:ascii="宋体" w:hAnsi="宋体" w:cs="宋体" w:hint="eastAsia"/>
          <w:sz w:val="28"/>
          <w:szCs w:val="28"/>
        </w:rPr>
        <w:t>人。</w:t>
      </w:r>
    </w:p>
    <w:p w:rsidR="005B254F" w:rsidRDefault="005B254F">
      <w:pPr>
        <w:rPr>
          <w:rFonts w:ascii="宋体" w:cs="宋体"/>
          <w:sz w:val="28"/>
          <w:szCs w:val="28"/>
        </w:rPr>
      </w:pPr>
      <w:r>
        <w:rPr>
          <w:rFonts w:ascii="宋体" w:hAnsi="宋体" w:cs="宋体"/>
          <w:sz w:val="28"/>
          <w:szCs w:val="28"/>
        </w:rPr>
        <w:t xml:space="preserve"> </w:t>
      </w:r>
      <w:r>
        <w:rPr>
          <w:rFonts w:ascii="宋体" w:hAnsi="宋体" w:cs="宋体"/>
          <w:b/>
          <w:bCs/>
          <w:sz w:val="28"/>
          <w:szCs w:val="28"/>
        </w:rPr>
        <w:t xml:space="preserve"> </w:t>
      </w:r>
      <w:r>
        <w:rPr>
          <w:rFonts w:ascii="宋体" w:hAnsi="宋体" w:cs="宋体" w:hint="eastAsia"/>
          <w:b/>
          <w:bCs/>
          <w:sz w:val="28"/>
          <w:szCs w:val="28"/>
        </w:rPr>
        <w:t>四、</w:t>
      </w:r>
      <w:r>
        <w:rPr>
          <w:rFonts w:ascii="??_GB2312" w:hint="eastAsia"/>
          <w:b/>
          <w:bCs/>
          <w:sz w:val="30"/>
          <w:szCs w:val="30"/>
        </w:rPr>
        <w:t>机关</w:t>
      </w:r>
      <w:r>
        <w:rPr>
          <w:rFonts w:ascii="??_GB2312" w:hint="eastAsia"/>
          <w:b/>
          <w:sz w:val="30"/>
          <w:szCs w:val="30"/>
        </w:rPr>
        <w:t>运行经费支出说明</w:t>
      </w:r>
    </w:p>
    <w:p w:rsidR="005B254F" w:rsidRDefault="005B254F" w:rsidP="00CF3DF1">
      <w:pPr>
        <w:spacing w:line="580" w:lineRule="exact"/>
        <w:ind w:firstLine="602"/>
        <w:rPr>
          <w:sz w:val="30"/>
          <w:szCs w:val="30"/>
        </w:rPr>
      </w:pPr>
      <w:r>
        <w:rPr>
          <w:sz w:val="32"/>
          <w:szCs w:val="32"/>
        </w:rPr>
        <w:t xml:space="preserve">     2015</w:t>
      </w:r>
      <w:r>
        <w:rPr>
          <w:rFonts w:hint="eastAsia"/>
          <w:sz w:val="32"/>
          <w:szCs w:val="32"/>
        </w:rPr>
        <w:t>年本单位机关运行经费决算支出为</w:t>
      </w:r>
      <w:r>
        <w:rPr>
          <w:sz w:val="32"/>
          <w:szCs w:val="32"/>
          <w:u w:val="single"/>
        </w:rPr>
        <w:t xml:space="preserve">  74.07   </w:t>
      </w:r>
      <w:r>
        <w:rPr>
          <w:rFonts w:hint="eastAsia"/>
          <w:sz w:val="32"/>
          <w:szCs w:val="32"/>
        </w:rPr>
        <w:t>万元，与</w:t>
      </w:r>
      <w:r>
        <w:rPr>
          <w:sz w:val="32"/>
          <w:szCs w:val="32"/>
        </w:rPr>
        <w:t>2014</w:t>
      </w:r>
      <w:r>
        <w:rPr>
          <w:rFonts w:hint="eastAsia"/>
          <w:sz w:val="32"/>
          <w:szCs w:val="32"/>
        </w:rPr>
        <w:t>年相比，增加</w:t>
      </w:r>
      <w:r>
        <w:rPr>
          <w:sz w:val="32"/>
          <w:szCs w:val="32"/>
        </w:rPr>
        <w:t>/</w:t>
      </w:r>
      <w:r>
        <w:rPr>
          <w:rFonts w:hint="eastAsia"/>
          <w:sz w:val="32"/>
          <w:szCs w:val="32"/>
        </w:rPr>
        <w:t>减少</w:t>
      </w:r>
      <w:r>
        <w:rPr>
          <w:sz w:val="32"/>
          <w:szCs w:val="32"/>
          <w:u w:val="single"/>
        </w:rPr>
        <w:t xml:space="preserve">   1.85 </w:t>
      </w:r>
      <w:r>
        <w:rPr>
          <w:rFonts w:hint="eastAsia"/>
          <w:sz w:val="32"/>
          <w:szCs w:val="32"/>
        </w:rPr>
        <w:t>万元。</w:t>
      </w:r>
      <w:r>
        <w:rPr>
          <w:rFonts w:ascii="??_GB2312" w:hAnsi="宋体" w:hint="eastAsia"/>
          <w:sz w:val="30"/>
          <w:szCs w:val="30"/>
        </w:rPr>
        <w:t>主要原因是：</w:t>
      </w:r>
      <w:r>
        <w:rPr>
          <w:rFonts w:ascii="宋体" w:hAnsi="宋体" w:cs="宋体" w:hint="eastAsia"/>
          <w:sz w:val="28"/>
          <w:szCs w:val="28"/>
        </w:rPr>
        <w:t>我单位积极响应中央号召，压缩开支。</w:t>
      </w:r>
    </w:p>
    <w:p w:rsidR="005B254F" w:rsidRDefault="005B254F">
      <w:pPr>
        <w:numPr>
          <w:ilvl w:val="0"/>
          <w:numId w:val="3"/>
        </w:numPr>
        <w:jc w:val="left"/>
        <w:rPr>
          <w:rFonts w:ascii="??_GB2312"/>
          <w:b/>
          <w:sz w:val="30"/>
          <w:szCs w:val="30"/>
        </w:rPr>
      </w:pPr>
      <w:r>
        <w:rPr>
          <w:rFonts w:ascii="??_GB2312" w:hint="eastAsia"/>
          <w:b/>
          <w:sz w:val="30"/>
          <w:szCs w:val="30"/>
        </w:rPr>
        <w:t>政府采购支出说明</w:t>
      </w:r>
      <w:r>
        <w:rPr>
          <w:rFonts w:ascii="??_GB2312"/>
          <w:b/>
          <w:sz w:val="30"/>
          <w:szCs w:val="30"/>
        </w:rPr>
        <w:t xml:space="preserve"> </w:t>
      </w:r>
    </w:p>
    <w:p w:rsidR="005B254F" w:rsidRDefault="005B254F">
      <w:pPr>
        <w:jc w:val="left"/>
        <w:rPr>
          <w:rFonts w:ascii="??_GB2312"/>
          <w:b/>
          <w:sz w:val="30"/>
          <w:szCs w:val="30"/>
        </w:rPr>
      </w:pPr>
      <w:r>
        <w:rPr>
          <w:rFonts w:ascii="??_GB2312"/>
          <w:b/>
          <w:sz w:val="30"/>
          <w:szCs w:val="30"/>
        </w:rPr>
        <w:t xml:space="preserve">     </w:t>
      </w:r>
      <w:r>
        <w:rPr>
          <w:rFonts w:ascii="??_GB2312"/>
          <w:sz w:val="30"/>
          <w:szCs w:val="30"/>
        </w:rPr>
        <w:t>2015</w:t>
      </w:r>
      <w:r>
        <w:rPr>
          <w:rFonts w:ascii="??_GB2312" w:hint="eastAsia"/>
          <w:sz w:val="30"/>
          <w:szCs w:val="30"/>
        </w:rPr>
        <w:t>年本部门政府采购支出总额</w:t>
      </w:r>
      <w:r>
        <w:rPr>
          <w:rFonts w:ascii="??_GB2312"/>
          <w:sz w:val="30"/>
          <w:szCs w:val="30"/>
        </w:rPr>
        <w:t>17.9</w:t>
      </w:r>
      <w:r>
        <w:rPr>
          <w:rFonts w:ascii="??_GB2312" w:hint="eastAsia"/>
          <w:sz w:val="30"/>
          <w:szCs w:val="30"/>
        </w:rPr>
        <w:t>万元，主要是县委县政府大院大门感应改造、饭堂设备改造等。</w:t>
      </w:r>
    </w:p>
    <w:sectPr w:rsidR="005B254F" w:rsidSect="00034FB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_GB2312">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C3E1EF"/>
    <w:multiLevelType w:val="singleLevel"/>
    <w:tmpl w:val="57C3E1EF"/>
    <w:lvl w:ilvl="0">
      <w:start w:val="1"/>
      <w:numFmt w:val="chineseCounting"/>
      <w:suff w:val="nothing"/>
      <w:lvlText w:val="%1、"/>
      <w:lvlJc w:val="left"/>
      <w:rPr>
        <w:rFonts w:cs="Times New Roman"/>
      </w:rPr>
    </w:lvl>
  </w:abstractNum>
  <w:abstractNum w:abstractNumId="1">
    <w:nsid w:val="57C3EF80"/>
    <w:multiLevelType w:val="singleLevel"/>
    <w:tmpl w:val="57C3EF80"/>
    <w:lvl w:ilvl="0">
      <w:start w:val="1"/>
      <w:numFmt w:val="decimal"/>
      <w:suff w:val="nothing"/>
      <w:lvlText w:val="%1、"/>
      <w:lvlJc w:val="left"/>
      <w:rPr>
        <w:rFonts w:cs="Times New Roman"/>
      </w:rPr>
    </w:lvl>
  </w:abstractNum>
  <w:abstractNum w:abstractNumId="2">
    <w:nsid w:val="57C409E1"/>
    <w:multiLevelType w:val="singleLevel"/>
    <w:tmpl w:val="57C409E1"/>
    <w:lvl w:ilvl="0">
      <w:start w:val="5"/>
      <w:numFmt w:val="chineseCounting"/>
      <w:suff w:val="nothing"/>
      <w:lvlText w:val="%1、"/>
      <w:lvlJc w:val="left"/>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D967DEF"/>
    <w:rsid w:val="00034FB4"/>
    <w:rsid w:val="000F7F6F"/>
    <w:rsid w:val="00114368"/>
    <w:rsid w:val="001500BF"/>
    <w:rsid w:val="00154FDD"/>
    <w:rsid w:val="005B254F"/>
    <w:rsid w:val="005C2649"/>
    <w:rsid w:val="005E4249"/>
    <w:rsid w:val="00615355"/>
    <w:rsid w:val="00622195"/>
    <w:rsid w:val="006500A8"/>
    <w:rsid w:val="00652D4B"/>
    <w:rsid w:val="006B7F44"/>
    <w:rsid w:val="00875EFD"/>
    <w:rsid w:val="009E12FF"/>
    <w:rsid w:val="009F217E"/>
    <w:rsid w:val="009F3E60"/>
    <w:rsid w:val="00A726B6"/>
    <w:rsid w:val="00C373A3"/>
    <w:rsid w:val="00C66650"/>
    <w:rsid w:val="00CD4789"/>
    <w:rsid w:val="00CF3DF1"/>
    <w:rsid w:val="00EF2DA9"/>
    <w:rsid w:val="00F362D4"/>
    <w:rsid w:val="00F70D03"/>
    <w:rsid w:val="013775B1"/>
    <w:rsid w:val="01A55D9A"/>
    <w:rsid w:val="05360659"/>
    <w:rsid w:val="06D14638"/>
    <w:rsid w:val="09914C89"/>
    <w:rsid w:val="0AC9168C"/>
    <w:rsid w:val="1113643B"/>
    <w:rsid w:val="11DB4AD3"/>
    <w:rsid w:val="11E76D61"/>
    <w:rsid w:val="187D57B0"/>
    <w:rsid w:val="1B0B4006"/>
    <w:rsid w:val="269045E3"/>
    <w:rsid w:val="26A541C8"/>
    <w:rsid w:val="26F91A8D"/>
    <w:rsid w:val="29BC50B4"/>
    <w:rsid w:val="2C21717E"/>
    <w:rsid w:val="2C2D71A1"/>
    <w:rsid w:val="2C9B65B8"/>
    <w:rsid w:val="30956B08"/>
    <w:rsid w:val="37135531"/>
    <w:rsid w:val="3A1338BC"/>
    <w:rsid w:val="3B9C23C8"/>
    <w:rsid w:val="3C8441BE"/>
    <w:rsid w:val="3D967DEF"/>
    <w:rsid w:val="3DD67DCD"/>
    <w:rsid w:val="3E4F465D"/>
    <w:rsid w:val="426D6C35"/>
    <w:rsid w:val="437C56CE"/>
    <w:rsid w:val="44C4326A"/>
    <w:rsid w:val="45CB0E8D"/>
    <w:rsid w:val="4D264E82"/>
    <w:rsid w:val="4E4A51F5"/>
    <w:rsid w:val="51D80999"/>
    <w:rsid w:val="558D5683"/>
    <w:rsid w:val="55B206DB"/>
    <w:rsid w:val="5A625D9B"/>
    <w:rsid w:val="5D60593B"/>
    <w:rsid w:val="5E3466CD"/>
    <w:rsid w:val="64402164"/>
    <w:rsid w:val="65783268"/>
    <w:rsid w:val="6644110F"/>
    <w:rsid w:val="6D4D37B6"/>
    <w:rsid w:val="70834E13"/>
    <w:rsid w:val="73EA4DB2"/>
    <w:rsid w:val="799D657C"/>
    <w:rsid w:val="7BF23FC7"/>
    <w:rsid w:val="7C0A28FE"/>
    <w:rsid w:val="7D29353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FB4"/>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TotalTime>
  <Pages>3</Pages>
  <Words>213</Words>
  <Characters>1216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13</cp:revision>
  <cp:lastPrinted>2016-09-02T02:13:00Z</cp:lastPrinted>
  <dcterms:created xsi:type="dcterms:W3CDTF">2016-08-29T07:14:00Z</dcterms:created>
  <dcterms:modified xsi:type="dcterms:W3CDTF">2016-09-02T02:35:00Z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